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02" w:rsidRDefault="004B4902" w:rsidP="004B4902">
      <w:pPr>
        <w:pStyle w:val="NoSpacing"/>
        <w:spacing w:line="276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-76200</wp:posOffset>
                </wp:positionV>
                <wp:extent cx="27146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902" w:rsidRPr="004B4902" w:rsidRDefault="004B4902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pt;margin-top:-6pt;width:213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" fillcolor="white [3201]" strokeweight=".5pt">
                <v:textbox>
                  <w:txbxContent>
                    <w:p w:rsidR="004B4902" w:rsidRPr="004B4902" w:rsidRDefault="004B4902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4"/>
        </w:rPr>
        <w:t xml:space="preserve">                </w:t>
      </w:r>
      <w:proofErr w:type="spellStart"/>
      <w:r>
        <w:rPr>
          <w:rFonts w:ascii="Georgia" w:hAnsi="Georgia"/>
          <w:sz w:val="24"/>
        </w:rPr>
        <w:t>Namae</w:t>
      </w:r>
      <w:proofErr w:type="spellEnd"/>
      <w:r>
        <w:rPr>
          <w:rFonts w:ascii="Georgia" w:hAnsi="Georgia"/>
          <w:sz w:val="24"/>
        </w:rPr>
        <w:t xml:space="preserve"> </w:t>
      </w:r>
    </w:p>
    <w:p w:rsidR="002B1EA3" w:rsidRPr="004B4902" w:rsidRDefault="002B1EA3" w:rsidP="004B4902">
      <w:pPr>
        <w:pStyle w:val="NoSpacing"/>
        <w:spacing w:line="276" w:lineRule="auto"/>
        <w:rPr>
          <w:rFonts w:ascii="Georgia" w:hAnsi="Georgia"/>
          <w:b/>
          <w:sz w:val="24"/>
        </w:rPr>
      </w:pPr>
      <w:r w:rsidRPr="004B4902">
        <w:rPr>
          <w:rFonts w:ascii="Georgia" w:hAnsi="Georgia"/>
          <w:b/>
          <w:sz w:val="24"/>
        </w:rPr>
        <w:t xml:space="preserve">Cell Membrane </w:t>
      </w:r>
      <w:r w:rsidR="00AE05BB" w:rsidRPr="004B4902">
        <w:rPr>
          <w:rFonts w:ascii="Georgia" w:hAnsi="Georgia"/>
          <w:b/>
          <w:sz w:val="24"/>
        </w:rPr>
        <w:t>Transport</w:t>
      </w:r>
    </w:p>
    <w:p w:rsidR="00956FEF" w:rsidRPr="004B4902" w:rsidRDefault="00956FEF" w:rsidP="004B4902">
      <w:pPr>
        <w:pStyle w:val="NoSpacing"/>
        <w:spacing w:line="276" w:lineRule="auto"/>
        <w:rPr>
          <w:rFonts w:ascii="Georgia" w:hAnsi="Georgia"/>
          <w:sz w:val="24"/>
        </w:rPr>
      </w:pPr>
    </w:p>
    <w:p w:rsidR="00956FEF" w:rsidRPr="004B4902" w:rsidRDefault="00956FEF" w:rsidP="004B4902">
      <w:pPr>
        <w:pStyle w:val="NoSpacing"/>
        <w:spacing w:line="276" w:lineRule="auto"/>
        <w:jc w:val="center"/>
        <w:rPr>
          <w:rFonts w:ascii="Georgia" w:hAnsi="Georgia"/>
          <w:sz w:val="24"/>
        </w:rPr>
      </w:pPr>
    </w:p>
    <w:p w:rsidR="002B1EA3" w:rsidRPr="004B4902" w:rsidRDefault="002B1EA3" w:rsidP="004B4902">
      <w:pPr>
        <w:pStyle w:val="NoSpacing"/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Instructions:</w:t>
      </w:r>
    </w:p>
    <w:p w:rsidR="00956FEF" w:rsidRPr="004B4902" w:rsidRDefault="00956FEF" w:rsidP="004B4902">
      <w:pPr>
        <w:pStyle w:val="NoSpacing"/>
        <w:spacing w:line="276" w:lineRule="auto"/>
        <w:rPr>
          <w:rFonts w:ascii="Georgia" w:hAnsi="Georgia"/>
          <w:sz w:val="24"/>
        </w:rPr>
      </w:pPr>
    </w:p>
    <w:p w:rsidR="002B1EA3" w:rsidRPr="004B4902" w:rsidRDefault="002B1EA3" w:rsidP="004B4902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 xml:space="preserve">Go to this website: </w:t>
      </w:r>
      <w:hyperlink r:id="rId5" w:history="1">
        <w:r w:rsidRPr="004B4902">
          <w:rPr>
            <w:rStyle w:val="Hyperlink"/>
            <w:rFonts w:ascii="Georgia" w:hAnsi="Georgia"/>
            <w:sz w:val="24"/>
          </w:rPr>
          <w:t>https://phet.colorado.edu/en/simulation/membrane-channels</w:t>
        </w:r>
      </w:hyperlink>
    </w:p>
    <w:p w:rsidR="002B1EA3" w:rsidRPr="004B4902" w:rsidRDefault="002B1EA3" w:rsidP="004B4902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Click “download”.</w:t>
      </w:r>
    </w:p>
    <w:p w:rsidR="008E6A0F" w:rsidRPr="004B4902" w:rsidRDefault="00A61838" w:rsidP="004B4902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Consider</w:t>
      </w:r>
      <w:r w:rsidR="008E6A0F" w:rsidRPr="004B4902">
        <w:rPr>
          <w:rFonts w:ascii="Georgia" w:hAnsi="Georgia"/>
          <w:sz w:val="24"/>
        </w:rPr>
        <w:t xml:space="preserve"> the upper part </w:t>
      </w:r>
      <w:r>
        <w:rPr>
          <w:rFonts w:ascii="Georgia" w:hAnsi="Georgia"/>
          <w:sz w:val="24"/>
        </w:rPr>
        <w:t xml:space="preserve">outside the cell </w:t>
      </w:r>
      <w:r w:rsidR="008E6A0F" w:rsidRPr="004B4902">
        <w:rPr>
          <w:rFonts w:ascii="Georgia" w:hAnsi="Georgia"/>
          <w:sz w:val="24"/>
        </w:rPr>
        <w:t xml:space="preserve">as the ‘area of low concentration’ and the lower part </w:t>
      </w:r>
      <w:r>
        <w:rPr>
          <w:rFonts w:ascii="Georgia" w:hAnsi="Georgia"/>
          <w:sz w:val="24"/>
        </w:rPr>
        <w:t xml:space="preserve">within the cell </w:t>
      </w:r>
      <w:r w:rsidR="008E6A0F" w:rsidRPr="004B4902">
        <w:rPr>
          <w:rFonts w:ascii="Georgia" w:hAnsi="Georgia"/>
          <w:sz w:val="24"/>
        </w:rPr>
        <w:t>as the ‘area of higher concentration’.</w:t>
      </w:r>
    </w:p>
    <w:p w:rsidR="00A60BBA" w:rsidRPr="004B4902" w:rsidRDefault="00A60BBA" w:rsidP="004B4902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Add 1 green gated channel</w:t>
      </w:r>
      <w:r w:rsidR="00DB374F" w:rsidRPr="004B4902">
        <w:rPr>
          <w:rFonts w:ascii="Georgia" w:hAnsi="Georgia"/>
          <w:sz w:val="24"/>
        </w:rPr>
        <w:t xml:space="preserve"> and 1 blue gated channel</w:t>
      </w:r>
      <w:r w:rsidR="00A61838">
        <w:rPr>
          <w:rFonts w:ascii="Georgia" w:hAnsi="Georgia"/>
          <w:sz w:val="24"/>
        </w:rPr>
        <w:t xml:space="preserve"> to the cell membrane</w:t>
      </w:r>
      <w:r w:rsidR="00DB374F" w:rsidRPr="004B4902">
        <w:rPr>
          <w:rFonts w:ascii="Georgia" w:hAnsi="Georgia"/>
          <w:sz w:val="24"/>
        </w:rPr>
        <w:t>.</w:t>
      </w:r>
    </w:p>
    <w:p w:rsidR="00273C0E" w:rsidRPr="004B4902" w:rsidRDefault="00273C0E" w:rsidP="004B4902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On the upper part ‘area of lower concentration</w:t>
      </w:r>
      <w:r w:rsidR="00A61838">
        <w:rPr>
          <w:rFonts w:ascii="Georgia" w:hAnsi="Georgia"/>
          <w:sz w:val="24"/>
        </w:rPr>
        <w:t xml:space="preserve"> of water</w:t>
      </w:r>
      <w:r w:rsidRPr="004B4902">
        <w:rPr>
          <w:rFonts w:ascii="Georgia" w:hAnsi="Georgia"/>
          <w:sz w:val="24"/>
        </w:rPr>
        <w:t>’, add 20 green circles.</w:t>
      </w:r>
    </w:p>
    <w:p w:rsidR="00DB374F" w:rsidRPr="004B4902" w:rsidRDefault="00DB374F" w:rsidP="004B4902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On the upper part ‘area of higher concentration</w:t>
      </w:r>
      <w:r w:rsidR="00A61838">
        <w:rPr>
          <w:rFonts w:ascii="Georgia" w:hAnsi="Georgia"/>
          <w:sz w:val="24"/>
        </w:rPr>
        <w:t xml:space="preserve"> of potassium</w:t>
      </w:r>
      <w:bookmarkStart w:id="0" w:name="_GoBack"/>
      <w:bookmarkEnd w:id="0"/>
      <w:r w:rsidRPr="004B4902">
        <w:rPr>
          <w:rFonts w:ascii="Georgia" w:hAnsi="Georgia"/>
          <w:sz w:val="24"/>
        </w:rPr>
        <w:t>’, add 20 blue diamonds.</w:t>
      </w:r>
    </w:p>
    <w:p w:rsidR="001A4BD9" w:rsidRPr="004B4902" w:rsidRDefault="001A4BD9" w:rsidP="004B4902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Assume that the green circles are the solvent (water).</w:t>
      </w:r>
    </w:p>
    <w:p w:rsidR="00DC4F22" w:rsidRPr="004B4902" w:rsidRDefault="00DC4F22" w:rsidP="004B4902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Assume that the blue diamonds is an element (potassium).</w:t>
      </w:r>
    </w:p>
    <w:p w:rsidR="00923C95" w:rsidRPr="004B4902" w:rsidRDefault="00923C95" w:rsidP="004B4902">
      <w:pPr>
        <w:pStyle w:val="NoSpacing"/>
        <w:spacing w:line="276" w:lineRule="auto"/>
        <w:rPr>
          <w:rFonts w:ascii="Georgia" w:hAnsi="Georgia"/>
          <w:sz w:val="24"/>
        </w:rPr>
      </w:pPr>
    </w:p>
    <w:p w:rsidR="00923C95" w:rsidRPr="004B4902" w:rsidRDefault="00923C95" w:rsidP="004B4902">
      <w:pPr>
        <w:pStyle w:val="NoSpacing"/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Answer the following questions below</w:t>
      </w:r>
      <w:r w:rsidR="004B4902">
        <w:rPr>
          <w:rFonts w:ascii="Georgia" w:hAnsi="Georgia"/>
          <w:sz w:val="24"/>
        </w:rPr>
        <w:t xml:space="preserve"> about what you observe in the simulation.  You are able to type on the lines below.</w:t>
      </w:r>
    </w:p>
    <w:p w:rsidR="00DC4F22" w:rsidRPr="004B4902" w:rsidRDefault="00DC4F22" w:rsidP="004B4902">
      <w:pPr>
        <w:pStyle w:val="NoSpacing"/>
        <w:spacing w:line="276" w:lineRule="auto"/>
        <w:rPr>
          <w:rFonts w:ascii="Georgia" w:hAnsi="Georgia"/>
          <w:sz w:val="24"/>
        </w:rPr>
      </w:pPr>
    </w:p>
    <w:p w:rsidR="00DC4F22" w:rsidRPr="004B4902" w:rsidRDefault="00DC4F22" w:rsidP="004B4902">
      <w:pPr>
        <w:pStyle w:val="NoSpacing"/>
        <w:spacing w:line="276" w:lineRule="auto"/>
        <w:rPr>
          <w:rFonts w:ascii="Georgia" w:hAnsi="Georgia"/>
          <w:b/>
          <w:sz w:val="24"/>
        </w:rPr>
      </w:pPr>
      <w:r w:rsidRPr="004B4902">
        <w:rPr>
          <w:rFonts w:ascii="Georgia" w:hAnsi="Georgia"/>
          <w:b/>
          <w:sz w:val="24"/>
        </w:rPr>
        <w:t>Part 1:</w:t>
      </w:r>
    </w:p>
    <w:p w:rsidR="00DC4F22" w:rsidRPr="004B4902" w:rsidRDefault="00DC4F22" w:rsidP="004B4902">
      <w:pPr>
        <w:pStyle w:val="NoSpacing"/>
        <w:spacing w:line="276" w:lineRule="auto"/>
        <w:rPr>
          <w:rFonts w:ascii="Georgia" w:hAnsi="Georgia"/>
          <w:sz w:val="24"/>
        </w:rPr>
      </w:pPr>
    </w:p>
    <w:p w:rsidR="00DC4F22" w:rsidRPr="004B4902" w:rsidRDefault="00DC4F22" w:rsidP="004B4902">
      <w:pPr>
        <w:pStyle w:val="NoSpacing"/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List 5 observations when you open the blue and green gated channels</w:t>
      </w:r>
      <w:r w:rsidR="00276191">
        <w:rPr>
          <w:rFonts w:ascii="Georgia" w:hAnsi="Georgia"/>
          <w:sz w:val="24"/>
        </w:rPr>
        <w:t xml:space="preserve">.  Remember to use details, the amount of time that has passed and the </w:t>
      </w:r>
      <w:r w:rsidR="00A16CF7">
        <w:rPr>
          <w:rFonts w:ascii="Georgia" w:hAnsi="Georgia"/>
          <w:sz w:val="24"/>
        </w:rPr>
        <w:t>number of molecules that have been transported.</w:t>
      </w:r>
    </w:p>
    <w:p w:rsidR="00DC4F22" w:rsidRPr="004B4902" w:rsidRDefault="00DC4F22" w:rsidP="004B4902">
      <w:pPr>
        <w:pStyle w:val="NoSpacing"/>
        <w:spacing w:line="276" w:lineRule="auto"/>
        <w:rPr>
          <w:rFonts w:ascii="Georgia" w:hAnsi="Georgia"/>
          <w:sz w:val="24"/>
        </w:rPr>
      </w:pPr>
    </w:p>
    <w:p w:rsidR="00DC4F22" w:rsidRPr="004B4902" w:rsidRDefault="00DC4F22" w:rsidP="00276191">
      <w:pPr>
        <w:pStyle w:val="NoSpacing"/>
        <w:spacing w:line="360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1.)</w:t>
      </w:r>
    </w:p>
    <w:p w:rsidR="00DC4F22" w:rsidRPr="004B4902" w:rsidRDefault="00DC4F22" w:rsidP="00276191">
      <w:pPr>
        <w:pStyle w:val="NoSpacing"/>
        <w:spacing w:line="360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2.)</w:t>
      </w:r>
    </w:p>
    <w:p w:rsidR="00DC4F22" w:rsidRPr="004B4902" w:rsidRDefault="00DC4F22" w:rsidP="00276191">
      <w:pPr>
        <w:pStyle w:val="NoSpacing"/>
        <w:spacing w:line="360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3.)</w:t>
      </w:r>
    </w:p>
    <w:p w:rsidR="00DC4F22" w:rsidRPr="004B4902" w:rsidRDefault="00DC4F22" w:rsidP="00276191">
      <w:pPr>
        <w:pStyle w:val="NoSpacing"/>
        <w:spacing w:line="360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4.)</w:t>
      </w:r>
    </w:p>
    <w:p w:rsidR="00DC4F22" w:rsidRPr="004B4902" w:rsidRDefault="00DC4F22" w:rsidP="00276191">
      <w:pPr>
        <w:pStyle w:val="NoSpacing"/>
        <w:spacing w:line="360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5.)</w:t>
      </w:r>
    </w:p>
    <w:p w:rsidR="00DC4F22" w:rsidRPr="004B4902" w:rsidRDefault="00DC4F22" w:rsidP="00276191">
      <w:pPr>
        <w:pStyle w:val="NoSpacing"/>
        <w:spacing w:line="360" w:lineRule="auto"/>
        <w:rPr>
          <w:rFonts w:ascii="Georgia" w:hAnsi="Georgia"/>
          <w:sz w:val="24"/>
        </w:rPr>
      </w:pPr>
    </w:p>
    <w:p w:rsidR="00DC4F22" w:rsidRPr="004B4902" w:rsidRDefault="00DC4F22" w:rsidP="004B4902">
      <w:pPr>
        <w:pStyle w:val="NoSpacing"/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After listing your observation, click “reset all” and do the same process again, following the instructions listed above. Answer the following questions below.</w:t>
      </w:r>
    </w:p>
    <w:p w:rsidR="00DC4F22" w:rsidRPr="004B4902" w:rsidRDefault="00DC4F22" w:rsidP="004B4902">
      <w:pPr>
        <w:pStyle w:val="NoSpacing"/>
        <w:spacing w:line="276" w:lineRule="auto"/>
        <w:rPr>
          <w:rFonts w:ascii="Georgia" w:hAnsi="Georgia"/>
          <w:sz w:val="24"/>
        </w:rPr>
      </w:pPr>
    </w:p>
    <w:p w:rsidR="00DC4F22" w:rsidRPr="004B4902" w:rsidRDefault="00DC4F22" w:rsidP="004B4902">
      <w:pPr>
        <w:pStyle w:val="NoSpacing"/>
        <w:spacing w:line="276" w:lineRule="auto"/>
        <w:rPr>
          <w:rFonts w:ascii="Georgia" w:hAnsi="Georgia"/>
          <w:b/>
          <w:sz w:val="24"/>
        </w:rPr>
      </w:pPr>
      <w:r w:rsidRPr="004B4902">
        <w:rPr>
          <w:rFonts w:ascii="Georgia" w:hAnsi="Georgia"/>
          <w:b/>
          <w:sz w:val="24"/>
        </w:rPr>
        <w:t>Part 2:</w:t>
      </w:r>
    </w:p>
    <w:p w:rsidR="00956FEF" w:rsidRPr="004B4902" w:rsidRDefault="00956FEF" w:rsidP="004B4902">
      <w:pPr>
        <w:pStyle w:val="NoSpacing"/>
        <w:spacing w:line="276" w:lineRule="auto"/>
        <w:rPr>
          <w:rFonts w:ascii="Georgia" w:hAnsi="Georgia"/>
          <w:sz w:val="24"/>
        </w:rPr>
      </w:pPr>
    </w:p>
    <w:p w:rsidR="00956FEF" w:rsidRPr="004B4902" w:rsidRDefault="00956FEF" w:rsidP="004B4902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Open the green gated channel and observe. What did you observe when you open the green gated channel?</w:t>
      </w:r>
    </w:p>
    <w:p w:rsidR="00956FEF" w:rsidRPr="004B4902" w:rsidRDefault="00956FEF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</w:p>
    <w:p w:rsidR="00956FEF" w:rsidRPr="004B4902" w:rsidRDefault="00956FEF" w:rsidP="004B4902">
      <w:pPr>
        <w:pStyle w:val="NoSpacing"/>
        <w:pBdr>
          <w:top w:val="single" w:sz="6" w:space="1" w:color="auto"/>
          <w:bottom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956FEF" w:rsidRDefault="00956FEF" w:rsidP="004B4902">
      <w:pPr>
        <w:pStyle w:val="NoSpacing"/>
        <w:pBdr>
          <w:bottom w:val="single" w:sz="6" w:space="1" w:color="auto"/>
          <w:between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956FEF" w:rsidRPr="004B4902" w:rsidRDefault="00956FEF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</w:p>
    <w:p w:rsidR="00276191" w:rsidRDefault="00276191" w:rsidP="00276191">
      <w:pPr>
        <w:pStyle w:val="NoSpacing"/>
        <w:spacing w:line="276" w:lineRule="auto"/>
        <w:ind w:left="720"/>
        <w:rPr>
          <w:rFonts w:ascii="Georgia" w:hAnsi="Georgia"/>
          <w:sz w:val="24"/>
        </w:rPr>
      </w:pPr>
    </w:p>
    <w:p w:rsidR="00276191" w:rsidRDefault="00276191" w:rsidP="00276191">
      <w:pPr>
        <w:pStyle w:val="NoSpacing"/>
        <w:spacing w:line="276" w:lineRule="auto"/>
        <w:ind w:left="720"/>
        <w:rPr>
          <w:rFonts w:ascii="Georgia" w:hAnsi="Georgia"/>
          <w:sz w:val="24"/>
        </w:rPr>
      </w:pPr>
    </w:p>
    <w:p w:rsidR="00956FEF" w:rsidRPr="004B4902" w:rsidRDefault="00CD0ACC" w:rsidP="004B4902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lastRenderedPageBreak/>
        <w:t>Based on your observations, what type of solution have you observed? Is it ‘hypertonic’, ‘hypotonic’ or ‘isotonic’? Explain.</w:t>
      </w:r>
    </w:p>
    <w:p w:rsidR="00CD0ACC" w:rsidRPr="004B4902" w:rsidRDefault="00CD0ACC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</w:p>
    <w:p w:rsidR="00CD0ACC" w:rsidRPr="004B4902" w:rsidRDefault="00CD0ACC" w:rsidP="004B4902">
      <w:pPr>
        <w:pStyle w:val="NoSpacing"/>
        <w:pBdr>
          <w:top w:val="single" w:sz="6" w:space="1" w:color="auto"/>
          <w:bottom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CD0ACC" w:rsidRPr="004B4902" w:rsidRDefault="00CD0ACC" w:rsidP="004B4902">
      <w:pPr>
        <w:pStyle w:val="NoSpacing"/>
        <w:pBdr>
          <w:bottom w:val="single" w:sz="6" w:space="1" w:color="auto"/>
          <w:between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CD0ACC" w:rsidRPr="004B4902" w:rsidRDefault="00CD0ACC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</w:p>
    <w:p w:rsidR="00DB374F" w:rsidRPr="004B4902" w:rsidRDefault="00DB374F" w:rsidP="004B4902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Open the blue gated channel. Observe on what will happen when you open the blue gated channel. What have you observed?</w:t>
      </w:r>
    </w:p>
    <w:p w:rsidR="00DB374F" w:rsidRPr="004B4902" w:rsidRDefault="00DB374F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</w:p>
    <w:p w:rsidR="00DB374F" w:rsidRPr="004B4902" w:rsidRDefault="00DB374F" w:rsidP="004B4902">
      <w:pPr>
        <w:pStyle w:val="NoSpacing"/>
        <w:pBdr>
          <w:top w:val="single" w:sz="6" w:space="1" w:color="auto"/>
          <w:bottom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DB374F" w:rsidRPr="004B4902" w:rsidRDefault="00DB374F" w:rsidP="004B4902">
      <w:pPr>
        <w:pStyle w:val="NoSpacing"/>
        <w:pBdr>
          <w:bottom w:val="single" w:sz="6" w:space="1" w:color="auto"/>
          <w:between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DB374F" w:rsidRPr="004B4902" w:rsidRDefault="00DB374F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</w:p>
    <w:p w:rsidR="00DB374F" w:rsidRPr="004B4902" w:rsidRDefault="00DB374F" w:rsidP="004B4902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>What type of solution have you observed? Is it ‘hypertonic’, ‘hypotonic’ or ‘isotonic’? Explain.</w:t>
      </w:r>
    </w:p>
    <w:p w:rsidR="00DB374F" w:rsidRPr="004B4902" w:rsidRDefault="00DB374F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</w:p>
    <w:p w:rsidR="00DB374F" w:rsidRPr="004B4902" w:rsidRDefault="00DB374F" w:rsidP="004B4902">
      <w:pPr>
        <w:pStyle w:val="NoSpacing"/>
        <w:pBdr>
          <w:top w:val="single" w:sz="6" w:space="1" w:color="auto"/>
          <w:bottom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DB374F" w:rsidRPr="004B4902" w:rsidRDefault="00DB374F" w:rsidP="004B4902">
      <w:pPr>
        <w:pStyle w:val="NoSpacing"/>
        <w:pBdr>
          <w:bottom w:val="single" w:sz="6" w:space="1" w:color="auto"/>
          <w:between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DB374F" w:rsidRPr="004B4902" w:rsidRDefault="00DB374F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</w:p>
    <w:p w:rsidR="00DC4F22" w:rsidRPr="004B4902" w:rsidRDefault="00DC4F22" w:rsidP="004B4902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 xml:space="preserve">Slow down the </w:t>
      </w:r>
      <w:r w:rsidR="008E7AF5" w:rsidRPr="004B4902">
        <w:rPr>
          <w:rFonts w:ascii="Georgia" w:hAnsi="Georgia"/>
          <w:sz w:val="24"/>
        </w:rPr>
        <w:t>animation. What did you observe</w:t>
      </w:r>
      <w:r w:rsidRPr="004B4902">
        <w:rPr>
          <w:rFonts w:ascii="Georgia" w:hAnsi="Georgia"/>
          <w:sz w:val="24"/>
        </w:rPr>
        <w:t xml:space="preserve"> on the motion of the green circles and blue diamonds?</w:t>
      </w:r>
    </w:p>
    <w:p w:rsidR="00DC4F22" w:rsidRPr="004B4902" w:rsidRDefault="00DC4F22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</w:p>
    <w:p w:rsidR="00DC4F22" w:rsidRPr="004B4902" w:rsidRDefault="00DC4F22" w:rsidP="004B4902">
      <w:pPr>
        <w:pStyle w:val="NoSpacing"/>
        <w:pBdr>
          <w:top w:val="single" w:sz="6" w:space="1" w:color="auto"/>
          <w:bottom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DC4F22" w:rsidRPr="004B4902" w:rsidRDefault="00DC4F22" w:rsidP="004B4902">
      <w:pPr>
        <w:pStyle w:val="NoSpacing"/>
        <w:pBdr>
          <w:bottom w:val="single" w:sz="6" w:space="1" w:color="auto"/>
          <w:between w:val="single" w:sz="6" w:space="1" w:color="auto"/>
        </w:pBdr>
        <w:spacing w:line="276" w:lineRule="auto"/>
        <w:ind w:left="360"/>
        <w:rPr>
          <w:rFonts w:ascii="Georgia" w:hAnsi="Georgia"/>
          <w:sz w:val="24"/>
        </w:rPr>
      </w:pPr>
    </w:p>
    <w:p w:rsidR="00DC4F22" w:rsidRPr="004B4902" w:rsidRDefault="00DC4F22" w:rsidP="004B4902">
      <w:pPr>
        <w:pStyle w:val="NoSpacing"/>
        <w:spacing w:line="276" w:lineRule="auto"/>
        <w:ind w:left="360"/>
        <w:rPr>
          <w:rFonts w:ascii="Georgia" w:hAnsi="Georgia"/>
          <w:sz w:val="24"/>
        </w:rPr>
      </w:pPr>
      <w:r w:rsidRPr="004B4902">
        <w:rPr>
          <w:rFonts w:ascii="Georgia" w:hAnsi="Georgia"/>
          <w:sz w:val="24"/>
        </w:rPr>
        <w:t xml:space="preserve"> </w:t>
      </w:r>
    </w:p>
    <w:sectPr w:rsidR="00DC4F22" w:rsidRPr="004B4902" w:rsidSect="004B4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5A2F"/>
    <w:multiLevelType w:val="hybridMultilevel"/>
    <w:tmpl w:val="02E44606"/>
    <w:lvl w:ilvl="0" w:tplc="739E0EA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B74B1"/>
    <w:multiLevelType w:val="hybridMultilevel"/>
    <w:tmpl w:val="741A7BBA"/>
    <w:lvl w:ilvl="0" w:tplc="739E0E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07DA"/>
    <w:multiLevelType w:val="hybridMultilevel"/>
    <w:tmpl w:val="71D8F040"/>
    <w:lvl w:ilvl="0" w:tplc="739E0E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8FA"/>
    <w:multiLevelType w:val="hybridMultilevel"/>
    <w:tmpl w:val="624A0E76"/>
    <w:lvl w:ilvl="0" w:tplc="E91EA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A3"/>
    <w:rsid w:val="000A0320"/>
    <w:rsid w:val="001A4BD9"/>
    <w:rsid w:val="00273C0E"/>
    <w:rsid w:val="00276191"/>
    <w:rsid w:val="002B1EA3"/>
    <w:rsid w:val="00492C45"/>
    <w:rsid w:val="004B4902"/>
    <w:rsid w:val="00680309"/>
    <w:rsid w:val="008E6A0F"/>
    <w:rsid w:val="008E7AF5"/>
    <w:rsid w:val="00923C95"/>
    <w:rsid w:val="00956FEF"/>
    <w:rsid w:val="00A16CF7"/>
    <w:rsid w:val="00A60BBA"/>
    <w:rsid w:val="00A61838"/>
    <w:rsid w:val="00AE05BB"/>
    <w:rsid w:val="00CD0ACC"/>
    <w:rsid w:val="00DB374F"/>
    <w:rsid w:val="00DC4F22"/>
    <w:rsid w:val="00E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4E69E-01C2-41B9-B594-8F8B35CA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E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1E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membrane-chann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High-iN</dc:creator>
  <cp:keywords/>
  <dc:description/>
  <cp:lastModifiedBy>Fatsy, Lucas</cp:lastModifiedBy>
  <cp:revision>4</cp:revision>
  <dcterms:created xsi:type="dcterms:W3CDTF">2016-03-21T11:36:00Z</dcterms:created>
  <dcterms:modified xsi:type="dcterms:W3CDTF">2016-03-21T15:39:00Z</dcterms:modified>
</cp:coreProperties>
</file>