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8C" w:rsidRDefault="000F408A">
      <w:pPr>
        <w:rPr>
          <w:rFonts w:ascii="Georgia" w:hAnsi="Georgia"/>
          <w:b/>
          <w:sz w:val="36"/>
        </w:rPr>
      </w:pPr>
      <w:bookmarkStart w:id="0" w:name="_GoBack"/>
      <w:r w:rsidRPr="005F22F9">
        <w:rPr>
          <w:rFonts w:ascii="Georgia" w:hAnsi="Georgia"/>
          <w:b/>
          <w:sz w:val="36"/>
        </w:rPr>
        <w:t xml:space="preserve">The </w:t>
      </w:r>
      <w:r w:rsidR="005F22F9">
        <w:rPr>
          <w:rFonts w:ascii="Georgia" w:hAnsi="Georgia"/>
          <w:b/>
          <w:sz w:val="36"/>
        </w:rPr>
        <w:t>Effects on</w:t>
      </w:r>
      <w:r w:rsidRPr="005F22F9">
        <w:rPr>
          <w:rFonts w:ascii="Georgia" w:hAnsi="Georgia"/>
          <w:b/>
          <w:sz w:val="36"/>
        </w:rPr>
        <w:t xml:space="preserve"> Fermentation </w:t>
      </w:r>
      <w:r w:rsidR="005F22F9">
        <w:rPr>
          <w:rFonts w:ascii="Georgia" w:hAnsi="Georgia"/>
          <w:b/>
          <w:sz w:val="36"/>
        </w:rPr>
        <w:t>from</w:t>
      </w:r>
      <w:r w:rsidRPr="005F22F9">
        <w:rPr>
          <w:rFonts w:ascii="Georgia" w:hAnsi="Georgia"/>
          <w:b/>
          <w:sz w:val="36"/>
        </w:rPr>
        <w:t xml:space="preserve"> Zero Gravity!</w:t>
      </w:r>
    </w:p>
    <w:bookmarkEnd w:id="0"/>
    <w:p w:rsidR="005F22F9" w:rsidRDefault="005F22F9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Directions: use the links below the space topics to answer the question(s) as you wait for your fermentation on earth to occur.  Complete and save to your “completed work” folder.</w:t>
      </w:r>
    </w:p>
    <w:p w:rsidR="005F22F9" w:rsidRDefault="005F22F9">
      <w:pPr>
        <w:rPr>
          <w:rFonts w:ascii="Georgia" w:hAnsi="Georgia"/>
          <w:i/>
          <w:sz w:val="24"/>
        </w:rPr>
      </w:pPr>
    </w:p>
    <w:p w:rsidR="005F22F9" w:rsidRDefault="005F22F9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Objective(s): One - Observe how different conditions can affect fermentation and food production using NASA space missions as methods of testing.</w:t>
      </w:r>
    </w:p>
    <w:p w:rsidR="005F22F9" w:rsidRPr="005F22F9" w:rsidRDefault="005F22F9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Two - To further our understanding of fermentation and food production through looking at alternative methods of making fermentation occur.</w:t>
      </w:r>
    </w:p>
    <w:p w:rsidR="000F408A" w:rsidRDefault="000F408A">
      <w:pPr>
        <w:rPr>
          <w:rFonts w:ascii="Georgia" w:hAnsi="Georgia"/>
        </w:rPr>
      </w:pPr>
    </w:p>
    <w:p w:rsidR="000F408A" w:rsidRPr="000F408A" w:rsidRDefault="000F408A">
      <w:pPr>
        <w:rPr>
          <w:rFonts w:ascii="Georgia" w:hAnsi="Georgia"/>
          <w:b/>
        </w:rPr>
      </w:pPr>
      <w:r w:rsidRPr="000F408A">
        <w:rPr>
          <w:rFonts w:ascii="Georgia" w:hAnsi="Georgia"/>
          <w:b/>
        </w:rPr>
        <w:t>Story One:</w:t>
      </w:r>
    </w:p>
    <w:p w:rsidR="000F408A" w:rsidRDefault="000F408A">
      <w:pPr>
        <w:rPr>
          <w:rFonts w:ascii="Georgia" w:hAnsi="Georgia"/>
        </w:rPr>
      </w:pPr>
      <w:r>
        <w:rPr>
          <w:rFonts w:ascii="Georgia" w:hAnsi="Georgia"/>
        </w:rPr>
        <w:t>Japanese Whiskey Company Sending World Famous Whiskey into Space…</w:t>
      </w:r>
    </w:p>
    <w:p w:rsidR="000F408A" w:rsidRDefault="000F408A">
      <w:pPr>
        <w:rPr>
          <w:rFonts w:ascii="Georgia" w:hAnsi="Georgia"/>
        </w:rPr>
      </w:pPr>
      <w:hyperlink r:id="rId4" w:history="1">
        <w:r w:rsidRPr="006214C0">
          <w:rPr>
            <w:rStyle w:val="Hyperlink"/>
            <w:rFonts w:ascii="Georgia" w:hAnsi="Georgia"/>
          </w:rPr>
          <w:t>http://www.outsideonline.com/2016701/suntory-making-whiskey-space?scrlybrkr</w:t>
        </w:r>
      </w:hyperlink>
    </w:p>
    <w:p w:rsidR="000F408A" w:rsidRDefault="000F408A">
      <w:pPr>
        <w:rPr>
          <w:rFonts w:ascii="Georgia" w:hAnsi="Georgia"/>
        </w:rPr>
      </w:pPr>
      <w:r w:rsidRPr="005F22F9">
        <w:rPr>
          <w:rFonts w:ascii="Georgia" w:hAnsi="Georgia"/>
          <w:i/>
        </w:rPr>
        <w:t>Question:</w:t>
      </w:r>
      <w:r>
        <w:rPr>
          <w:rFonts w:ascii="Georgia" w:hAnsi="Georgia"/>
        </w:rPr>
        <w:t xml:space="preserve"> Will sending the process of whiskey fermentation be affected by the zero gravity of space?  Based on what you know of gravity from your fluids/physics course, and fermentation from biology class, why do you think this will happen?</w:t>
      </w:r>
    </w:p>
    <w:p w:rsidR="000F408A" w:rsidRPr="0007678C" w:rsidRDefault="000F408A">
      <w:pPr>
        <w:rPr>
          <w:rFonts w:ascii="Georgia" w:hAnsi="Georgia"/>
          <w:b/>
        </w:rPr>
      </w:pPr>
    </w:p>
    <w:p w:rsidR="000F408A" w:rsidRPr="0007678C" w:rsidRDefault="000F408A">
      <w:pPr>
        <w:rPr>
          <w:rFonts w:ascii="Georgia" w:hAnsi="Georgia"/>
          <w:b/>
        </w:rPr>
      </w:pPr>
      <w:r w:rsidRPr="0007678C">
        <w:rPr>
          <w:rFonts w:ascii="Georgia" w:hAnsi="Georgia"/>
          <w:b/>
        </w:rPr>
        <w:t>Story Two:</w:t>
      </w:r>
    </w:p>
    <w:p w:rsidR="000F408A" w:rsidRDefault="000F408A" w:rsidP="000F408A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bCs/>
          <w:iCs/>
          <w:color w:val="000000"/>
          <w:kern w:val="36"/>
          <w:sz w:val="24"/>
          <w:szCs w:val="48"/>
        </w:rPr>
      </w:pPr>
      <w:r w:rsidRPr="000F408A">
        <w:rPr>
          <w:rFonts w:ascii="Georgia" w:eastAsia="Times New Roman" w:hAnsi="Georgia" w:cs="Times New Roman"/>
          <w:bCs/>
          <w:iCs/>
          <w:color w:val="000000"/>
          <w:kern w:val="36"/>
          <w:sz w:val="24"/>
          <w:szCs w:val="48"/>
        </w:rPr>
        <w:t>Starship Kimchi: A Bold Taste Goes Where It Has Never Gone Before</w:t>
      </w:r>
    </w:p>
    <w:p w:rsidR="000F408A" w:rsidRDefault="000F408A" w:rsidP="000F408A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bCs/>
          <w:iCs/>
          <w:color w:val="000000"/>
          <w:kern w:val="36"/>
          <w:sz w:val="24"/>
          <w:szCs w:val="48"/>
        </w:rPr>
      </w:pPr>
      <w:hyperlink r:id="rId5" w:history="1">
        <w:r w:rsidRPr="006214C0">
          <w:rPr>
            <w:rStyle w:val="Hyperlink"/>
            <w:rFonts w:ascii="Georgia" w:eastAsia="Times New Roman" w:hAnsi="Georgia" w:cs="Times New Roman"/>
            <w:bCs/>
            <w:iCs/>
            <w:kern w:val="36"/>
            <w:sz w:val="24"/>
            <w:szCs w:val="48"/>
          </w:rPr>
          <w:t>http://www.nytimes.com/2008/02/24/world/asia/24kimchi.html?_r=0&amp;scrlybrkr</w:t>
        </w:r>
      </w:hyperlink>
    </w:p>
    <w:p w:rsidR="000F408A" w:rsidRDefault="000F408A" w:rsidP="000F408A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bCs/>
          <w:iCs/>
          <w:color w:val="000000"/>
          <w:kern w:val="36"/>
          <w:sz w:val="24"/>
          <w:szCs w:val="48"/>
        </w:rPr>
      </w:pPr>
      <w:r w:rsidRPr="005F22F9">
        <w:rPr>
          <w:rFonts w:ascii="Georgia" w:eastAsia="Times New Roman" w:hAnsi="Georgia" w:cs="Times New Roman"/>
          <w:bCs/>
          <w:i/>
          <w:iCs/>
          <w:color w:val="000000"/>
          <w:kern w:val="36"/>
          <w:sz w:val="24"/>
          <w:szCs w:val="48"/>
        </w:rPr>
        <w:t>Question:</w:t>
      </w:r>
      <w:r>
        <w:rPr>
          <w:rFonts w:ascii="Georgia" w:eastAsia="Times New Roman" w:hAnsi="Georgia" w:cs="Times New Roman"/>
          <w:bCs/>
          <w:iCs/>
          <w:color w:val="000000"/>
          <w:kern w:val="36"/>
          <w:sz w:val="24"/>
          <w:szCs w:val="48"/>
        </w:rPr>
        <w:t xml:space="preserve"> </w:t>
      </w:r>
      <w:r w:rsidR="0007678C">
        <w:rPr>
          <w:rFonts w:ascii="Georgia" w:eastAsia="Times New Roman" w:hAnsi="Georgia" w:cs="Times New Roman"/>
          <w:bCs/>
          <w:iCs/>
          <w:color w:val="000000"/>
          <w:kern w:val="36"/>
          <w:sz w:val="24"/>
          <w:szCs w:val="48"/>
        </w:rPr>
        <w:t>What are two concerns of sending bacteria fermenting kimchi to space?  Would you be concerned or would you eat it, no problem?</w:t>
      </w:r>
    </w:p>
    <w:p w:rsidR="0007678C" w:rsidRDefault="0007678C" w:rsidP="000F408A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bCs/>
          <w:iCs/>
          <w:color w:val="000000"/>
          <w:kern w:val="36"/>
          <w:sz w:val="24"/>
          <w:szCs w:val="48"/>
        </w:rPr>
      </w:pPr>
    </w:p>
    <w:p w:rsidR="0007678C" w:rsidRPr="0007678C" w:rsidRDefault="0007678C" w:rsidP="000F408A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b/>
          <w:bCs/>
          <w:iCs/>
          <w:color w:val="000000"/>
          <w:kern w:val="36"/>
          <w:sz w:val="24"/>
          <w:szCs w:val="48"/>
        </w:rPr>
      </w:pPr>
      <w:r w:rsidRPr="0007678C">
        <w:rPr>
          <w:rFonts w:ascii="Georgia" w:eastAsia="Times New Roman" w:hAnsi="Georgia" w:cs="Times New Roman"/>
          <w:b/>
          <w:bCs/>
          <w:iCs/>
          <w:color w:val="000000"/>
          <w:kern w:val="36"/>
          <w:sz w:val="24"/>
          <w:szCs w:val="48"/>
        </w:rPr>
        <w:t xml:space="preserve">Story Three: </w:t>
      </w:r>
    </w:p>
    <w:p w:rsidR="0007678C" w:rsidRDefault="0007678C" w:rsidP="000F408A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bCs/>
          <w:iCs/>
          <w:color w:val="000000"/>
          <w:kern w:val="36"/>
          <w:sz w:val="24"/>
          <w:szCs w:val="48"/>
        </w:rPr>
      </w:pPr>
      <w:r>
        <w:rPr>
          <w:rFonts w:ascii="Georgia" w:eastAsia="Times New Roman" w:hAnsi="Georgia" w:cs="Times New Roman"/>
          <w:bCs/>
          <w:iCs/>
          <w:color w:val="000000"/>
          <w:kern w:val="36"/>
          <w:sz w:val="24"/>
          <w:szCs w:val="48"/>
        </w:rPr>
        <w:t>Space Bread!</w:t>
      </w:r>
    </w:p>
    <w:p w:rsidR="0007678C" w:rsidRDefault="0007678C" w:rsidP="000F408A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bCs/>
          <w:iCs/>
          <w:color w:val="000000"/>
          <w:kern w:val="36"/>
          <w:sz w:val="24"/>
          <w:szCs w:val="48"/>
        </w:rPr>
      </w:pPr>
      <w:hyperlink r:id="rId6" w:history="1">
        <w:r w:rsidRPr="006214C0">
          <w:rPr>
            <w:rStyle w:val="Hyperlink"/>
            <w:rFonts w:ascii="Georgia" w:eastAsia="Times New Roman" w:hAnsi="Georgia" w:cs="Times New Roman"/>
            <w:bCs/>
            <w:iCs/>
            <w:kern w:val="36"/>
            <w:sz w:val="24"/>
            <w:szCs w:val="48"/>
          </w:rPr>
          <w:t>http://www.gizmag.com/spacebread/22768/?scrlybrkr</w:t>
        </w:r>
      </w:hyperlink>
    </w:p>
    <w:p w:rsidR="0007678C" w:rsidRDefault="0007678C" w:rsidP="000F408A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bCs/>
          <w:iCs/>
          <w:color w:val="000000"/>
          <w:kern w:val="36"/>
          <w:sz w:val="24"/>
          <w:szCs w:val="48"/>
        </w:rPr>
      </w:pPr>
      <w:r w:rsidRPr="005F22F9">
        <w:rPr>
          <w:rFonts w:ascii="Georgia" w:eastAsia="Times New Roman" w:hAnsi="Georgia" w:cs="Times New Roman"/>
          <w:bCs/>
          <w:i/>
          <w:iCs/>
          <w:color w:val="000000"/>
          <w:kern w:val="36"/>
          <w:sz w:val="24"/>
          <w:szCs w:val="48"/>
        </w:rPr>
        <w:t>Question:</w:t>
      </w:r>
      <w:r>
        <w:rPr>
          <w:rFonts w:ascii="Georgia" w:eastAsia="Times New Roman" w:hAnsi="Georgia" w:cs="Times New Roman"/>
          <w:bCs/>
          <w:iCs/>
          <w:color w:val="000000"/>
          <w:kern w:val="36"/>
          <w:sz w:val="24"/>
          <w:szCs w:val="48"/>
        </w:rPr>
        <w:t xml:space="preserve"> What was Sam </w:t>
      </w:r>
      <w:proofErr w:type="spellStart"/>
      <w:r>
        <w:rPr>
          <w:rFonts w:ascii="Georgia" w:eastAsia="Times New Roman" w:hAnsi="Georgia" w:cs="Times New Roman"/>
          <w:bCs/>
          <w:iCs/>
          <w:color w:val="000000"/>
          <w:kern w:val="36"/>
          <w:sz w:val="24"/>
          <w:szCs w:val="48"/>
        </w:rPr>
        <w:t>Wilkenson’s</w:t>
      </w:r>
      <w:proofErr w:type="spellEnd"/>
      <w:r>
        <w:rPr>
          <w:rFonts w:ascii="Georgia" w:eastAsia="Times New Roman" w:hAnsi="Georgia" w:cs="Times New Roman"/>
          <w:bCs/>
          <w:iCs/>
          <w:color w:val="000000"/>
          <w:kern w:val="36"/>
          <w:sz w:val="24"/>
          <w:szCs w:val="48"/>
        </w:rPr>
        <w:t xml:space="preserve"> process to make the dough rise to make space bread?  How did this differ/or not differ from the fermentation process we studied in class?</w:t>
      </w:r>
    </w:p>
    <w:p w:rsidR="0007678C" w:rsidRDefault="0007678C" w:rsidP="000F408A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bCs/>
          <w:iCs/>
          <w:color w:val="000000"/>
          <w:kern w:val="36"/>
          <w:sz w:val="24"/>
          <w:szCs w:val="48"/>
        </w:rPr>
      </w:pPr>
    </w:p>
    <w:p w:rsidR="0007678C" w:rsidRDefault="005F22F9" w:rsidP="000F408A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bCs/>
          <w:iCs/>
          <w:color w:val="000000"/>
          <w:kern w:val="36"/>
          <w:sz w:val="24"/>
          <w:szCs w:val="48"/>
        </w:rPr>
      </w:pPr>
      <w:r w:rsidRPr="005F22F9">
        <w:rPr>
          <w:rFonts w:ascii="Georgia" w:eastAsia="Times New Roman" w:hAnsi="Georgia" w:cs="Times New Roman"/>
          <w:bCs/>
          <w:i/>
          <w:iCs/>
          <w:color w:val="000000"/>
          <w:kern w:val="36"/>
          <w:sz w:val="24"/>
          <w:szCs w:val="48"/>
        </w:rPr>
        <w:t>Question:</w:t>
      </w:r>
      <w:r>
        <w:rPr>
          <w:rFonts w:ascii="Georgia" w:eastAsia="Times New Roman" w:hAnsi="Georgia" w:cs="Times New Roman"/>
          <w:bCs/>
          <w:iCs/>
          <w:color w:val="000000"/>
          <w:kern w:val="36"/>
          <w:sz w:val="24"/>
          <w:szCs w:val="48"/>
        </w:rPr>
        <w:t xml:space="preserve"> Why would astronauts eat only tortillas for sandwiches and not use bread, as we do on earth?  What do you see on the </w:t>
      </w:r>
      <w:proofErr w:type="gramStart"/>
      <w:r>
        <w:rPr>
          <w:rFonts w:ascii="Georgia" w:eastAsia="Times New Roman" w:hAnsi="Georgia" w:cs="Times New Roman"/>
          <w:bCs/>
          <w:iCs/>
          <w:color w:val="000000"/>
          <w:kern w:val="36"/>
          <w:sz w:val="24"/>
          <w:szCs w:val="48"/>
        </w:rPr>
        <w:t>tables</w:t>
      </w:r>
      <w:proofErr w:type="gramEnd"/>
      <w:r>
        <w:rPr>
          <w:rFonts w:ascii="Georgia" w:eastAsia="Times New Roman" w:hAnsi="Georgia" w:cs="Times New Roman"/>
          <w:bCs/>
          <w:iCs/>
          <w:color w:val="000000"/>
          <w:kern w:val="36"/>
          <w:sz w:val="24"/>
          <w:szCs w:val="48"/>
        </w:rPr>
        <w:t xml:space="preserve"> everyday as you walk out of the cafeteria?  What would the impact on the space shuttle(s) be if bread was really baked in space?</w:t>
      </w:r>
    </w:p>
    <w:p w:rsidR="005F22F9" w:rsidRDefault="005F22F9" w:rsidP="000F408A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bCs/>
          <w:iCs/>
          <w:color w:val="000000"/>
          <w:kern w:val="36"/>
          <w:sz w:val="24"/>
          <w:szCs w:val="48"/>
        </w:rPr>
      </w:pPr>
    </w:p>
    <w:p w:rsidR="005F22F9" w:rsidRPr="000F408A" w:rsidRDefault="005F22F9" w:rsidP="000F408A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bCs/>
          <w:iCs/>
          <w:color w:val="000000"/>
          <w:kern w:val="36"/>
          <w:sz w:val="24"/>
          <w:szCs w:val="48"/>
        </w:rPr>
      </w:pPr>
    </w:p>
    <w:p w:rsidR="000F408A" w:rsidRPr="000F408A" w:rsidRDefault="000F408A">
      <w:pPr>
        <w:rPr>
          <w:rFonts w:ascii="Georgia" w:hAnsi="Georgia"/>
        </w:rPr>
      </w:pPr>
    </w:p>
    <w:sectPr w:rsidR="000F408A" w:rsidRPr="000F408A" w:rsidSect="000F4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8A"/>
    <w:rsid w:val="0007678C"/>
    <w:rsid w:val="000F408A"/>
    <w:rsid w:val="00151C8C"/>
    <w:rsid w:val="005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04746-4740-4B4F-AAC7-CC998C5E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4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08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408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zmag.com/spacebread/22768/?scrlybrkr" TargetMode="External"/><Relationship Id="rId5" Type="http://schemas.openxmlformats.org/officeDocument/2006/relationships/hyperlink" Target="http://www.nytimes.com/2008/02/24/world/asia/24kimchi.html?_r=0&amp;scrlybrkr" TargetMode="External"/><Relationship Id="rId4" Type="http://schemas.openxmlformats.org/officeDocument/2006/relationships/hyperlink" Target="http://www.outsideonline.com/2016701/suntory-making-whiskey-space?scrlybr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Fatsy, Lucas</dc:creator>
  <cp:keywords/>
  <dc:description/>
  <cp:lastModifiedBy>Fatsy, Lucas</cp:lastModifiedBy>
  <cp:revision>1</cp:revision>
  <dcterms:created xsi:type="dcterms:W3CDTF">2016-04-05T19:31:00Z</dcterms:created>
  <dcterms:modified xsi:type="dcterms:W3CDTF">2016-04-05T19:58:00Z</dcterms:modified>
</cp:coreProperties>
</file>